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BB" w:rsidRPr="00A60B8B" w:rsidRDefault="00BE6DBB" w:rsidP="00BE6DBB">
      <w:pPr>
        <w:rPr>
          <w:b/>
          <w:sz w:val="28"/>
        </w:rPr>
      </w:pPr>
      <w:r>
        <w:rPr>
          <w:b/>
          <w:sz w:val="28"/>
        </w:rPr>
        <w:t>A</w:t>
      </w:r>
      <w:r w:rsidRPr="00A60B8B">
        <w:rPr>
          <w:b/>
          <w:sz w:val="28"/>
        </w:rPr>
        <w:t xml:space="preserve">SL </w:t>
      </w:r>
      <w:proofErr w:type="gramStart"/>
      <w:r w:rsidRPr="00A60B8B">
        <w:rPr>
          <w:b/>
          <w:sz w:val="28"/>
        </w:rPr>
        <w:t>109</w:t>
      </w:r>
      <w:r>
        <w:rPr>
          <w:b/>
          <w:sz w:val="28"/>
        </w:rPr>
        <w:t xml:space="preserve">  </w:t>
      </w:r>
      <w:r>
        <w:rPr>
          <w:b/>
        </w:rPr>
        <w:t>(</w:t>
      </w:r>
      <w:proofErr w:type="gramEnd"/>
      <w:r>
        <w:rPr>
          <w:b/>
        </w:rPr>
        <w:t>approved 11/15/2010)</w:t>
      </w:r>
    </w:p>
    <w:p w:rsidR="00BE6DBB" w:rsidRPr="00A60B8B" w:rsidRDefault="00BE6DBB" w:rsidP="00BE6DBB">
      <w:pPr>
        <w:rPr>
          <w:b/>
          <w:sz w:val="28"/>
        </w:rPr>
      </w:pPr>
    </w:p>
    <w:p w:rsidR="00BE6DBB" w:rsidRPr="00A60B8B" w:rsidRDefault="00BE6DBB" w:rsidP="00BE6DBB">
      <w:pPr>
        <w:numPr>
          <w:ilvl w:val="0"/>
          <w:numId w:val="1"/>
        </w:numPr>
        <w:rPr>
          <w:b/>
          <w:sz w:val="28"/>
        </w:rPr>
      </w:pPr>
      <w:r w:rsidRPr="00A60B8B">
        <w:rPr>
          <w:sz w:val="28"/>
        </w:rPr>
        <w:t>Students will demonstrate comprehension of basic ASL phrases</w:t>
      </w:r>
      <w:r w:rsidRPr="00A60B8B">
        <w:rPr>
          <w:b/>
          <w:sz w:val="28"/>
        </w:rPr>
        <w:t>.</w:t>
      </w:r>
    </w:p>
    <w:p w:rsidR="00BE6DBB" w:rsidRPr="00A60B8B" w:rsidRDefault="00BE6DBB" w:rsidP="00BE6DBB">
      <w:pPr>
        <w:rPr>
          <w:b/>
          <w:sz w:val="28"/>
        </w:rPr>
      </w:pPr>
    </w:p>
    <w:p w:rsidR="00BE6DBB" w:rsidRPr="00A60B8B" w:rsidRDefault="00BE6DBB" w:rsidP="00BE6DBB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Students will demonstrate the ability to sign with their hands, using shaping movements, locations and palm orientations.</w:t>
      </w:r>
    </w:p>
    <w:p w:rsidR="00BE6DBB" w:rsidRPr="00A60B8B" w:rsidRDefault="00BE6DBB" w:rsidP="00BE6DBB">
      <w:pPr>
        <w:rPr>
          <w:sz w:val="28"/>
        </w:rPr>
      </w:pPr>
    </w:p>
    <w:p w:rsidR="00BE6DBB" w:rsidRPr="00A60B8B" w:rsidRDefault="00BE6DBB" w:rsidP="00BE6DBB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 will be able to finger spell words at the beginning level.</w:t>
      </w:r>
    </w:p>
    <w:p w:rsidR="00BE6DBB" w:rsidRPr="00A60B8B" w:rsidRDefault="00BE6DBB" w:rsidP="00BE6DBB">
      <w:pPr>
        <w:rPr>
          <w:sz w:val="28"/>
        </w:rPr>
      </w:pPr>
    </w:p>
    <w:p w:rsidR="00BE6DBB" w:rsidRPr="00A60B8B" w:rsidRDefault="00BE6DBB" w:rsidP="00BE6DBB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 will be able to communicate competence in ASL with familiar topics and activities requiring simple and direct exchange of information.</w:t>
      </w:r>
    </w:p>
    <w:p w:rsidR="00FE0BCC" w:rsidRDefault="00FE0BCC"/>
    <w:sectPr w:rsidR="00FE0BCC" w:rsidSect="00FE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3186"/>
    <w:multiLevelType w:val="hybridMultilevel"/>
    <w:tmpl w:val="4F7E128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DBB"/>
    <w:rsid w:val="005F5C1D"/>
    <w:rsid w:val="00AF5959"/>
    <w:rsid w:val="00BE6DBB"/>
    <w:rsid w:val="00FE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2010-11-19T17:02:00Z</dcterms:created>
  <dcterms:modified xsi:type="dcterms:W3CDTF">2010-11-19T17:02:00Z</dcterms:modified>
</cp:coreProperties>
</file>